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41F03" w:rsidRPr="00D41F03" w:rsidTr="00D41F03">
        <w:trPr>
          <w:tblCellSpacing w:w="0" w:type="dxa"/>
        </w:trPr>
        <w:tc>
          <w:tcPr>
            <w:tcW w:w="334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jc w:val="center"/>
              <w:rPr>
                <w:rFonts w:ascii="Arial" w:eastAsia="Times New Roman" w:hAnsi="Arial" w:cs="Arial"/>
                <w:color w:val="000000"/>
                <w:sz w:val="18"/>
                <w:szCs w:val="18"/>
              </w:rPr>
            </w:pPr>
            <w:r w:rsidRPr="00D41F03">
              <w:rPr>
                <w:rFonts w:ascii="Arial" w:eastAsia="Times New Roman" w:hAnsi="Arial" w:cs="Arial"/>
                <w:b/>
                <w:bCs/>
                <w:color w:val="000000"/>
                <w:sz w:val="18"/>
                <w:szCs w:val="18"/>
              </w:rPr>
              <w:t>BỘ NỘI VỤ</w:t>
            </w:r>
            <w:r w:rsidRPr="00D41F03">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jc w:val="center"/>
              <w:rPr>
                <w:rFonts w:ascii="Arial" w:eastAsia="Times New Roman" w:hAnsi="Arial" w:cs="Arial"/>
                <w:color w:val="000000"/>
                <w:sz w:val="18"/>
                <w:szCs w:val="18"/>
              </w:rPr>
            </w:pPr>
            <w:r w:rsidRPr="00D41F03">
              <w:rPr>
                <w:rFonts w:ascii="Arial" w:eastAsia="Times New Roman" w:hAnsi="Arial" w:cs="Arial"/>
                <w:b/>
                <w:bCs/>
                <w:color w:val="000000"/>
                <w:sz w:val="18"/>
                <w:szCs w:val="18"/>
              </w:rPr>
              <w:t>CỘNG HÒA XÃ HỘI CHỦ NGHĨA VIỆT NAM</w:t>
            </w:r>
            <w:r w:rsidRPr="00D41F03">
              <w:rPr>
                <w:rFonts w:ascii="Arial" w:eastAsia="Times New Roman" w:hAnsi="Arial" w:cs="Arial"/>
                <w:b/>
                <w:bCs/>
                <w:color w:val="000000"/>
                <w:sz w:val="18"/>
                <w:szCs w:val="18"/>
              </w:rPr>
              <w:br/>
              <w:t>Độc lập - Tự do - Hạnh phúc </w:t>
            </w:r>
            <w:r w:rsidRPr="00D41F03">
              <w:rPr>
                <w:rFonts w:ascii="Arial" w:eastAsia="Times New Roman" w:hAnsi="Arial" w:cs="Arial"/>
                <w:b/>
                <w:bCs/>
                <w:color w:val="000000"/>
                <w:sz w:val="18"/>
                <w:szCs w:val="18"/>
              </w:rPr>
              <w:br/>
              <w:t>---------------</w:t>
            </w:r>
          </w:p>
        </w:tc>
      </w:tr>
      <w:tr w:rsidR="00D41F03" w:rsidRPr="00D41F03" w:rsidTr="00D41F03">
        <w:trPr>
          <w:tblCellSpacing w:w="0" w:type="dxa"/>
        </w:trPr>
        <w:tc>
          <w:tcPr>
            <w:tcW w:w="334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jc w:val="center"/>
              <w:rPr>
                <w:rFonts w:ascii="Arial" w:eastAsia="Times New Roman" w:hAnsi="Arial" w:cs="Arial"/>
                <w:color w:val="000000"/>
                <w:sz w:val="18"/>
                <w:szCs w:val="18"/>
              </w:rPr>
            </w:pPr>
            <w:r w:rsidRPr="00D41F03">
              <w:rPr>
                <w:rFonts w:ascii="Arial" w:eastAsia="Times New Roman" w:hAnsi="Arial" w:cs="Arial"/>
                <w:color w:val="000000"/>
                <w:sz w:val="18"/>
                <w:szCs w:val="18"/>
              </w:rPr>
              <w:t>Số: 08/2017/TT-BNV</w:t>
            </w:r>
          </w:p>
        </w:tc>
        <w:tc>
          <w:tcPr>
            <w:tcW w:w="550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jc w:val="right"/>
              <w:rPr>
                <w:rFonts w:ascii="Arial" w:eastAsia="Times New Roman" w:hAnsi="Arial" w:cs="Arial"/>
                <w:color w:val="000000"/>
                <w:sz w:val="18"/>
                <w:szCs w:val="18"/>
              </w:rPr>
            </w:pPr>
            <w:r w:rsidRPr="00D41F03">
              <w:rPr>
                <w:rFonts w:ascii="Arial" w:eastAsia="Times New Roman" w:hAnsi="Arial" w:cs="Arial"/>
                <w:i/>
                <w:iCs/>
                <w:color w:val="000000"/>
                <w:sz w:val="18"/>
                <w:szCs w:val="18"/>
              </w:rPr>
              <w:t>Hà Nội, ngày 27 tháng 10 năm 2017</w:t>
            </w:r>
          </w:p>
        </w:tc>
      </w:tr>
    </w:tbl>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 </w:t>
      </w:r>
    </w:p>
    <w:p w:rsidR="00D41F03" w:rsidRPr="00D41F03" w:rsidRDefault="00D41F03" w:rsidP="00D41F03">
      <w:pPr>
        <w:shd w:val="clear" w:color="auto" w:fill="FFFFFF"/>
        <w:spacing w:after="0" w:line="234" w:lineRule="atLeast"/>
        <w:jc w:val="center"/>
        <w:rPr>
          <w:rFonts w:ascii="Arial" w:eastAsia="Times New Roman" w:hAnsi="Arial" w:cs="Arial"/>
          <w:color w:val="000000"/>
          <w:sz w:val="18"/>
          <w:szCs w:val="18"/>
        </w:rPr>
      </w:pPr>
      <w:bookmarkStart w:id="0" w:name="loai_1"/>
      <w:r w:rsidRPr="00D41F03">
        <w:rPr>
          <w:rFonts w:ascii="Arial" w:eastAsia="Times New Roman" w:hAnsi="Arial" w:cs="Arial"/>
          <w:b/>
          <w:bCs/>
          <w:color w:val="000000"/>
          <w:sz w:val="24"/>
          <w:szCs w:val="24"/>
        </w:rPr>
        <w:t>THÔNG TƯ</w:t>
      </w:r>
      <w:bookmarkEnd w:id="0"/>
    </w:p>
    <w:p w:rsidR="00D41F03" w:rsidRPr="00D41F03" w:rsidRDefault="00D41F03" w:rsidP="00D41F03">
      <w:pPr>
        <w:shd w:val="clear" w:color="auto" w:fill="FFFFFF"/>
        <w:spacing w:after="0" w:line="234" w:lineRule="atLeast"/>
        <w:jc w:val="center"/>
        <w:rPr>
          <w:rFonts w:ascii="Arial" w:eastAsia="Times New Roman" w:hAnsi="Arial" w:cs="Arial"/>
          <w:color w:val="000000"/>
          <w:sz w:val="18"/>
          <w:szCs w:val="18"/>
        </w:rPr>
      </w:pPr>
      <w:bookmarkStart w:id="1" w:name="loai_1_name"/>
      <w:r w:rsidRPr="00D41F03">
        <w:rPr>
          <w:rFonts w:ascii="Arial" w:eastAsia="Times New Roman" w:hAnsi="Arial" w:cs="Arial"/>
          <w:color w:val="000000"/>
          <w:sz w:val="18"/>
          <w:szCs w:val="18"/>
        </w:rPr>
        <w:t>QUY ĐỊNH CHI TIẾT THI HÀNH MỘT SỐ ĐIỀU CỦA NGHỊ ĐỊNH SỐ </w:t>
      </w:r>
      <w:bookmarkEnd w:id="1"/>
      <w:r w:rsidRPr="00D41F03">
        <w:rPr>
          <w:rFonts w:ascii="Arial" w:eastAsia="Times New Roman" w:hAnsi="Arial" w:cs="Arial"/>
          <w:color w:val="000000"/>
          <w:sz w:val="18"/>
          <w:szCs w:val="18"/>
        </w:rPr>
        <w:fldChar w:fldCharType="begin"/>
      </w:r>
      <w:r w:rsidRPr="00D41F03">
        <w:rPr>
          <w:rFonts w:ascii="Arial" w:eastAsia="Times New Roman" w:hAnsi="Arial" w:cs="Arial"/>
          <w:color w:val="000000"/>
          <w:sz w:val="18"/>
          <w:szCs w:val="18"/>
        </w:rPr>
        <w:instrText xml:space="preserve"> HYPERLINK "https://thuvienphapluat.vn/van-ban/bo-may-hanh-chinh/nghi-dinh-91-2017-nd-cp-huong-dan-luat-thi-dua-khen-thuong-315685.aspx" \o "Nghị định 91/2017/NĐ-CP" \t "_blank" </w:instrText>
      </w:r>
      <w:r w:rsidRPr="00D41F03">
        <w:rPr>
          <w:rFonts w:ascii="Arial" w:eastAsia="Times New Roman" w:hAnsi="Arial" w:cs="Arial"/>
          <w:color w:val="000000"/>
          <w:sz w:val="18"/>
          <w:szCs w:val="18"/>
        </w:rPr>
        <w:fldChar w:fldCharType="separate"/>
      </w:r>
      <w:r w:rsidRPr="00D41F03">
        <w:rPr>
          <w:rFonts w:ascii="Arial" w:eastAsia="Times New Roman" w:hAnsi="Arial" w:cs="Arial"/>
          <w:color w:val="0E70C3"/>
          <w:sz w:val="18"/>
          <w:szCs w:val="18"/>
        </w:rPr>
        <w:t>91/2017/NĐ-CP</w:t>
      </w:r>
      <w:r w:rsidRPr="00D41F03">
        <w:rPr>
          <w:rFonts w:ascii="Arial" w:eastAsia="Times New Roman" w:hAnsi="Arial" w:cs="Arial"/>
          <w:color w:val="000000"/>
          <w:sz w:val="18"/>
          <w:szCs w:val="18"/>
        </w:rPr>
        <w:fldChar w:fldCharType="end"/>
      </w:r>
      <w:r w:rsidRPr="00D41F03">
        <w:rPr>
          <w:rFonts w:ascii="Arial" w:eastAsia="Times New Roman" w:hAnsi="Arial" w:cs="Arial"/>
          <w:color w:val="000000"/>
          <w:sz w:val="18"/>
          <w:szCs w:val="18"/>
        </w:rPr>
        <w:t> NGÀY 31 THÁNG 7 NĂM 2017 CỦA CHÍNH PHỦ QUY ĐỊNH CHI TIẾT THI HÀNH MỘT SỐ ĐIỀU CỦA LUẬT THI ĐUA, KHEN THƯỞNG</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i/>
          <w:iCs/>
          <w:color w:val="000000"/>
          <w:sz w:val="18"/>
          <w:szCs w:val="18"/>
        </w:rPr>
        <w:t>Căn cứ Nghị định số </w:t>
      </w:r>
      <w:hyperlink r:id="rId5" w:tgtFrame="_blank" w:tooltip="Nghị định 34/2017/NĐ-CP" w:history="1">
        <w:r w:rsidRPr="00D41F03">
          <w:rPr>
            <w:rFonts w:ascii="Arial" w:eastAsia="Times New Roman" w:hAnsi="Arial" w:cs="Arial"/>
            <w:i/>
            <w:iCs/>
            <w:color w:val="0E70C3"/>
            <w:sz w:val="18"/>
            <w:szCs w:val="18"/>
          </w:rPr>
          <w:t>34/2017/NĐ-CP</w:t>
        </w:r>
      </w:hyperlink>
      <w:r w:rsidRPr="00D41F03">
        <w:rPr>
          <w:rFonts w:ascii="Arial" w:eastAsia="Times New Roman" w:hAnsi="Arial" w:cs="Arial"/>
          <w:i/>
          <w:iCs/>
          <w:color w:val="000000"/>
          <w:sz w:val="18"/>
          <w:szCs w:val="18"/>
        </w:rPr>
        <w:t> ngày 03 tháng 4 năm 2017 của Chính phủ quy định chức năng, nhiệm vụ, quyền hạn và cơ cấu tổ chức của Bộ Nội vụ;</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i/>
          <w:iCs/>
          <w:color w:val="000000"/>
          <w:sz w:val="18"/>
          <w:szCs w:val="18"/>
        </w:rPr>
        <w:t>Căn cứ Khoản 3, Điều 80 Nghị định số </w:t>
      </w:r>
      <w:hyperlink r:id="rId6" w:tgtFrame="_blank" w:tooltip="Nghị định 91/2017/NĐ-CP" w:history="1">
        <w:r w:rsidRPr="00D41F03">
          <w:rPr>
            <w:rFonts w:ascii="Arial" w:eastAsia="Times New Roman" w:hAnsi="Arial" w:cs="Arial"/>
            <w:i/>
            <w:iCs/>
            <w:color w:val="0E70C3"/>
            <w:sz w:val="18"/>
            <w:szCs w:val="18"/>
          </w:rPr>
          <w:t>91/2017/NĐ-CP</w:t>
        </w:r>
      </w:hyperlink>
      <w:r w:rsidRPr="00D41F03">
        <w:rPr>
          <w:rFonts w:ascii="Arial" w:eastAsia="Times New Roman" w:hAnsi="Arial" w:cs="Arial"/>
          <w:i/>
          <w:iCs/>
          <w:color w:val="000000"/>
          <w:sz w:val="18"/>
          <w:szCs w:val="18"/>
        </w:rPr>
        <w:t> ngày 31 tháng 7 năm 2017 của Chính phủ quy định chi tiết thi hành một số điều của Luật thi đua,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i/>
          <w:iCs/>
          <w:color w:val="000000"/>
          <w:sz w:val="18"/>
          <w:szCs w:val="18"/>
        </w:rPr>
        <w:t>Theo đề nghị của Trưởng ban Ban Thi đua - Khen thưởng Trung ương;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i/>
          <w:iCs/>
          <w:color w:val="000000"/>
          <w:sz w:val="18"/>
          <w:szCs w:val="18"/>
        </w:rPr>
        <w:t>Bộ trưởng Bộ Nội vụ ban hành Thông tư quy định chi tiết thi hành một số điều của Nghị định số 91/2017/NĐ-CP ngày 31 tháng 7 năm 2017 của Chính phủ quy định chi tiết thi hành một số điều của Luật thi đua, khen thưởng.</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2" w:name="dieu_1"/>
      <w:r w:rsidRPr="00D41F03">
        <w:rPr>
          <w:rFonts w:ascii="Arial" w:eastAsia="Times New Roman" w:hAnsi="Arial" w:cs="Arial"/>
          <w:b/>
          <w:bCs/>
          <w:color w:val="000000"/>
          <w:sz w:val="18"/>
          <w:szCs w:val="18"/>
        </w:rPr>
        <w:t>Điều 1. Giải thích từ ngữ</w:t>
      </w:r>
      <w:bookmarkEnd w:id="2"/>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Trong Thông tư này, các từ ngữ được hiểu như sau:</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Bộ, ban, ngành trung ương là: Bộ, cơ quan ngang bộ, cơ quan thuộc Chính phủ; Tòa án nhân dân tối cao, Viện Kiểm sát nhân dân tối cao, Văn phòng Quốc hội, Văn phòng Chủ tịch nước, Văn phòng Trung ương Đảng, các Ban của Đảng ở trung ương, Kiểm toán Nhà nước; Mặt trận Tổ quốc Việt Nam và các đoàn thể.</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Bộ, ban, ngành trung ương, địa phương là: Bộ, cơ quan ngang bộ, cơ quan thuộc Chính phủ; Tòa án nhân dân tối cao, Viện Kiểm sát nhân dân tối cao, Văn phòng Quốc hội, Văn phòng Chủ tịch nước, Văn phòng Trung ương Đảng, các Ban của Đảng ở Trung ương, Kiểm toán Nhà nước; Mặt trận Tổ quốc Việt Nam và các đoàn thể; Ủy ban Nhân dân tỉnh, thành phố trực thuộc trung ương.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Người đứng đầu bộ, ban, ngành, địa phương là: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ở Trung ương, Tổng Kiểm toán Nhà nước; lãnh đạo cơ quan trung ương của Mặt trận Tổ quốc Việt Nam và các đoàn thể; Chủ tịch Ủy ban nhân dân tỉnh, thành phố trực thuộc trung ương.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4. Ủy ban nhân dân tỉnh, thành phố trực thuộc trung ương (gọi chung là Ủy ban nhân dân cấp tỉnh).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5. Ủy ban nhân dân huyện, quận, thành phố, thị xã thuộc tỉnh, thành phố trực thuộc trung ương (gọi chung là Ủy ban nhân dân cấp huyện).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6. Ủy ban nhân dân xã, phường, thị trấn (gọi chung là Ủy ban nhân dân cấp xã).</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7. Cờ thi đua cấp bộ, ban, ngành, đoàn thể trung ương, tỉnh (Cờ thi đua cấp bộ, cấp tỉnh).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8. Bằng khen cấp bộ, ban, ngành, đoàn thể trung ương, tỉnh (Bằng khen cấp bộ, cấp tỉnh).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9. Chiến sĩ thi đua cấp bộ, ban, ngành, đoàn thể trung ương, tỉnh (Chiến sĩ thi đua cấp bộ, cấp tỉnh).</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10. Nghị định số </w:t>
      </w:r>
      <w:hyperlink r:id="rId7" w:tgtFrame="_blank" w:tooltip="Nghị định 91/2017/NĐ-CP" w:history="1">
        <w:r w:rsidRPr="00D41F03">
          <w:rPr>
            <w:rFonts w:ascii="Arial" w:eastAsia="Times New Roman" w:hAnsi="Arial" w:cs="Arial"/>
            <w:color w:val="0E70C3"/>
            <w:sz w:val="18"/>
            <w:szCs w:val="18"/>
          </w:rPr>
          <w:t>91/2017/NĐ-CP</w:t>
        </w:r>
      </w:hyperlink>
      <w:r w:rsidRPr="00D41F03">
        <w:rPr>
          <w:rFonts w:ascii="Arial" w:eastAsia="Times New Roman" w:hAnsi="Arial" w:cs="Arial"/>
          <w:color w:val="000000"/>
          <w:sz w:val="18"/>
          <w:szCs w:val="18"/>
        </w:rPr>
        <w:t> ngày 31 tháng 7 năm 2017 của Chính phủ quy định chi tiết thi hành một số điều của Luật thi đua, khen thưởng (Nghị định số 91/2017/NĐ-CP).</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11. Các hình thức khen thưởng cấp Nhà nước, gồm: Huân chương; Huy chương; danh hiệu vinh dự Nhà nước; Giải thưởng Hồ Chí Minh, Giải thưởng Nhà nước; Cờ thi đua của Chính phủ, Bằng khen của Thủ tướng Chính phủ, Chiến sĩ thi đua toàn quốc.</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lastRenderedPageBreak/>
        <w:t>12. Tập thể nhỏ là tập thể có quy mô nhỏ ở cơ sở, bao gồm một số cá nhân cùng thực hiện một nhiệm vụ (tổ, đội; phòng, khoa thuộc bệnh viện cấp huyện, bệnh viện cấp tỉnh; tiểu đội thuộc lực lượng vũ trang nhân dân; đội thuộc công an cấp huyện...).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13. Khen thưởng thành tích từ thiện, nhân đạo là khen thưởng tập thể, cá nhân có nhiều đóng góp trong công tác xã hội.</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3" w:name="dieu_2"/>
      <w:r w:rsidRPr="00D41F03">
        <w:rPr>
          <w:rFonts w:ascii="Arial" w:eastAsia="Times New Roman" w:hAnsi="Arial" w:cs="Arial"/>
          <w:b/>
          <w:bCs/>
          <w:color w:val="000000"/>
          <w:sz w:val="18"/>
          <w:szCs w:val="18"/>
        </w:rPr>
        <w:t>Điều 2. Quy định chung về khen thưởng</w:t>
      </w:r>
      <w:bookmarkEnd w:id="3"/>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Đối với các hình thức khen thưởng cấp Nhà nước việc đánh giá, công nhận thành tích và đề nghị cấp trên khen thưởng do Người đứng đầu bộ, ban, ngành, địa phương thực hiện và chịu trách nhiệm trước pháp luật.</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Đối với các hình thức khen thưởng thuộc thẩm quyền của bộ, ban, ngành, địa phương; cơ quan, tổ chức, đơn vị thuộc hoặc trực thuộc bộ, ban, ngành, địa phương, việc đánh giá, công nhận mức độ hoàn thành xuất sắc nhiệm vụ, phạm vi ảnh hưởng của thành tích do Người đứng đầu quyết định và chịu trách nhiệm trước pháp luật.</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Hội đồng Thi đua, Khen thưởng bộ, ban, ngành, địa phương có trách nhiệm giúp Người đứng đầu đánh giá thành tích của tập thể, cá nhân có phạm vi ảnh hưởng trong toàn quốc; ảnh hưởng trong bộ, ban, ngành, địa phương hoặc trong ngành, lĩnh vực thuộc thẩm quyền quản lý.</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Cơ quan thường trực Hội đồng có trách nhiệm tham mưu cho Chủ tịch Hội đồng tổ chức họp Hội đồng. Hội đồng họp khi có ít nhất 2/3 thành viên tham dự. Chủ tịch Hội đồng chủ trì hội nghị hoặc ủy quyền cho 01 Phó Chủ tịch Hội đồng chủ trì. Chủ tịch Hội đồng thực hiện bỏ phiếu như các thành viên khác. Cơ quan thường trực Hội đồng xin ý kiến các thành viên vắng mặt bằng văn bản, tổng hợp, báo cáo Chủ tịch Hội đồng; hoàn thiện Biên bản họp Hội đồng và hồ sơ đề nghị khen thưởng theo quy định.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Người đứng đầu cơ quan, tổ chức, đơn vị có thẩm quyền khen thưởng hoặc trình cấp trên khen thưởng có trách nhiệm công khai tập thể, cá nhân được đề nghị khen thưởng Huân chương, danh hiệu vinh dự Nhà nước, Giải thưởng Hồ Chí Minh, Giải thưởng Nhà nước, danh hiệu “Chiến sĩ thi đua toàn quốc” trên phương tiện thông tin thuộc thẩm quyền quản lý.</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Việc lấy ý kiến của nhân dân trên phương tiện thông tin và kết quả xử lý thông tin (kể cả đơn thư khiếu nại, tố cáo nếu có) phải báo cáo Hội đồng trước khi quyết định khen thưởng hoặc trình cấp trên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4. Hình thức, mức hạng khen thưởng phải phù hợp với thành tích đạt được. Quan tâm khen thưởng cá nhân, tập thể từ yếu kém, phấn đấu trở thành điển hình tiên tiến trong phong trào thi đua; người dân tộc thiểu số và cá nhân có nhiều sáng tạo trong lao động, học tập, công tác. Không cộng dồn thành tích đã khen của lần trước để đề nghị nâng mức khen thưởng lần sau.</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5. Báo cáo thành tích của tập thể, cá nhân được đề nghị khen thưởng phải phù hợp với hình thức, mức hạng khen thưởng theo quy định. Nội dung báo cáo thành tích thực hiện theo các mẫu (từ số 01 đến số 09) Phụ lục kèm theo Nghị định số </w:t>
      </w:r>
      <w:hyperlink r:id="rId8" w:tgtFrame="_blank" w:tooltip="Nghị định 91/2017/NĐ-CP" w:history="1">
        <w:r w:rsidRPr="00D41F03">
          <w:rPr>
            <w:rFonts w:ascii="Arial" w:eastAsia="Times New Roman" w:hAnsi="Arial" w:cs="Arial"/>
            <w:color w:val="0E70C3"/>
            <w:sz w:val="18"/>
            <w:szCs w:val="18"/>
          </w:rPr>
          <w:t>91/2017/NĐ-CP</w:t>
        </w:r>
      </w:hyperlink>
      <w:r w:rsidRPr="00D41F03">
        <w:rPr>
          <w:rFonts w:ascii="Arial" w:eastAsia="Times New Roman" w:hAnsi="Arial" w:cs="Arial"/>
          <w:color w:val="000000"/>
          <w:sz w:val="18"/>
          <w:szCs w:val="18"/>
        </w:rPr>
        <w:t> .</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Đối với khen thưởng theo công trạng và thành tích đạt được (trừ khen thưởng đột xuất và khen theo niên hạn): Báo cáo thành tích của tập thể, cá nhân được đề nghị khen thưởng tính đến thời điểm bộ, ban, ngành, địa phương trình Thủ tướng Chính phủ trước 03 tháng; nếu quá thời hạn trên, bộ, ban, ngành, địa phương phải bổ sung thành tích của tập thể, cá nhân.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Bộ, ban, ngành, địa phương trình Thủ tướng Chính phủ hồ sơ khen thưởng bằng văn bản giấy đồng thời gửi văn bản điện tử qua phần mềm “Hệ thống quản lý hồ sơ khen thưởng điện tử Ngành Thi đua - Khen thưởng”. Hồ sơ đề nghị khen thưởng chỉ được tiếp nhận khi Ban Thi đua - Khen thưởng Trung ương nhận được văn bản giấy và văn bản điện tử.</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6. Chỉ lấy kết quả khen thưởng về thành tích toàn diện để làm căn cứ xét khen thưởng hoặc đề nghị cấp trên khen thưởng. Kết quả khen thưởng phong trào thi đua theo đợt được ghi nhận và ưu tiên khi xét khen thưởng hoặc đề nghị cấp trên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Chưa khen thưởng hoặc đề nghị cấp trên khen thưởng tập thể, cá nhân đang trong thời gian cơ quan có thẩm quyền đang xem xét thi hành kỷ luật hoặc đang điều tra, thanh tra, kiểm tra khi có dấu hiệu vi phạm hoặc có đơn thư khiếu nại, tố cáo đang được xác minh làm rõ.</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lastRenderedPageBreak/>
        <w:t>7. Thời gian trình khen thưởng lần tiếp theo được tính theo thời gian lập được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4" w:name="dieu_3"/>
      <w:r w:rsidRPr="00D41F03">
        <w:rPr>
          <w:rFonts w:ascii="Arial" w:eastAsia="Times New Roman" w:hAnsi="Arial" w:cs="Arial"/>
          <w:b/>
          <w:bCs/>
          <w:color w:val="000000"/>
          <w:sz w:val="18"/>
          <w:szCs w:val="18"/>
        </w:rPr>
        <w:t>Điều 3. Về hình thức khen thưởng</w:t>
      </w:r>
      <w:bookmarkEnd w:id="4"/>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Căn cứ đối tượng, chức năng, nhiệm vụ được giao và thành tích đạt được của tập thể, cá nhân để đề nghị cấp trên khen thưởng các hình thức phù hợp.</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Không tặng nhiều hình thức khen thưởng cho một thành tích đạt được; Tập thể, cá nhân đủ tiêu chuẩn tặng hình thức mức hạng nào thì xét, đề nghị cấp có thẩm quyền tặng thưởng hình thức đó. Không đề nghị tặng 02 loại Huân chương hoặc tặng Huân chương và Bằng khen của Thủ tướng Chính phủ cho cùng một thành tích.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Trong 01 năm không đề nghị cấp trên xét, tặng 02 hình thức khen thưởng cấp Nhà nước cho một tập thể hoặc một cá nhân (trừ thành tích đặc biệt xuất sắc đột xuất; khen thưởng quá trình cống hiến; khen thưởng theo niên hạn).</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5" w:name="dieu_4"/>
      <w:r w:rsidRPr="00D41F03">
        <w:rPr>
          <w:rFonts w:ascii="Arial" w:eastAsia="Times New Roman" w:hAnsi="Arial" w:cs="Arial"/>
          <w:b/>
          <w:bCs/>
          <w:color w:val="000000"/>
          <w:sz w:val="18"/>
          <w:szCs w:val="18"/>
        </w:rPr>
        <w:t>Điều 4. Về tổ chức phong trào thi đua theo đợt trong phạm vi bộ, ban, ngành, địa phương</w:t>
      </w:r>
      <w:bookmarkEnd w:id="5"/>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Trước khi tổ chức phong trào thi đua theo đợt có phạm vi trong bộ, ban, ngành trung ương, địa phương có thời gian từ 03 năm trở lên cơ quan chuyên trách công tác thi đua, khen thưởng của bộ, ban, ngành, địa phương gửi Kế hoạch Tổ chức phát động phong trào thi đua về Ban Thi đua - Khen thưởng Trung ương để theo dõi, tổng hợp và hướng dẫn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Người đứng đầu bộ, ban, ngành, địa phương khi sơ kết, tổng kết phong trào thi đua theo đợt trong phạm vi bộ, ban, ngành, địa phương thực hiện việc khen thưởng theo thẩm quyền.</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Khi sơ kết, tổng kết phong trào thi đua có thời gian từ 03 năm trở lên, bộ, ban, ngành, địa phương lựa chọn tập thể, cá nhân có thành tích xuất sắc, tiêu biểu trình Thủ tướng Chính phủ xét, tặng Bằng khen của Thủ tướng Chính phủ; phong trào thi đua có thời gian từ 05 năm trở lên, lựa chọn tập thể, cá nhân có thành tích đặc biệt xuất sắc theo quy định tại </w:t>
      </w:r>
      <w:bookmarkStart w:id="6" w:name="dc_1"/>
      <w:r w:rsidRPr="00D41F03">
        <w:rPr>
          <w:rFonts w:ascii="Arial" w:eastAsia="Times New Roman" w:hAnsi="Arial" w:cs="Arial"/>
          <w:color w:val="000000"/>
          <w:sz w:val="18"/>
          <w:szCs w:val="18"/>
        </w:rPr>
        <w:t>Điều 24 và Điều 27 Nghị định số 91/2017/NĐ-CP</w:t>
      </w:r>
      <w:bookmarkEnd w:id="6"/>
      <w:r w:rsidRPr="00D41F03">
        <w:rPr>
          <w:rFonts w:ascii="Arial" w:eastAsia="Times New Roman" w:hAnsi="Arial" w:cs="Arial"/>
          <w:color w:val="000000"/>
          <w:sz w:val="18"/>
          <w:szCs w:val="18"/>
        </w:rPr>
        <w:t> để trình cơ quan có thẩm quyền xét khen thưởng.</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7" w:name="dieu_5"/>
      <w:r w:rsidRPr="00D41F03">
        <w:rPr>
          <w:rFonts w:ascii="Arial" w:eastAsia="Times New Roman" w:hAnsi="Arial" w:cs="Arial"/>
          <w:b/>
          <w:bCs/>
          <w:color w:val="000000"/>
          <w:sz w:val="18"/>
          <w:szCs w:val="18"/>
        </w:rPr>
        <w:t>Điều 5. Nội dung tổ chức phong trào thi đua</w:t>
      </w:r>
      <w:bookmarkEnd w:id="7"/>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Người đứng đầu cơ quan, tổ chức, đơn vị có trách nhiệm triển khai tổ chức phong trào thi đua trong phạm vi quản lý và một số nội dung sau:</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Tổ chức phong trào thi đua phải gắn với nhiệm vụ chính trị của cơ quan, đơn vị, tổ chức và có tính khả thi, có chủ đề, tên gọi dễ nhớ, dễ tuyên truyền; nội dung bám sát nhiệm vụ chính trị, nhiệm vụ trọng tâm để đề ra chỉ tiêu, phương pháp thi đua cụ thể, thiết thực, phù hợp với điều kiện, khả năng tham gia của tập thể, cá nhân.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Triển khai nhiều biện pháp tuyên truyền, vận động các đối tượng tham gia và đảm bảo các điều kiện tinh thần, vật chất cho phong trào. Thường xuyên theo dõi quá trình tổ chức thực hiện; chú trọng công tác chỉ đạo điểm, đôn đốc, hướng dẫn, kiểm tra. Nâng cao vai trò, trách nhiệm của cơ quan, đơn vị, tổ chức; các phương tiện thông tin đại chúng trong việc phát hiện nhân tố mới, điển hình tiên tiến để tuyên truyền, biểu dương, nhân rộng. Tăng cường phổ biến các sáng kiến, kinh nghiệm, cách làm hay, hiệu quả để mọi người học tập. Việc phát hiện, bồi dưỡng, tuyên truyền, nhân rộng gương điển hình tiên tiến là nhiệm vụ trọng tâm trong tổ chức các phong trào thi đua.</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Tổng kết phong trào thi đua phải đánh giá đúng kết quả, hiệu quả, ý nghĩa, tác dụng; tồn tại, hạn chế và nguyên nhân; đồng thời rút ra những bài học kinh nghiệm trong việc tổ chức phong trào thi đua. Dân chủ, khách quan công khai bình xét, công nhận danh hiệu thi đua và khen thưởng kịp thời các tập thể, cá nhân tiêu biểu xuất sắc.</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8" w:name="dieu_6"/>
      <w:r w:rsidRPr="00D41F03">
        <w:rPr>
          <w:rFonts w:ascii="Arial" w:eastAsia="Times New Roman" w:hAnsi="Arial" w:cs="Arial"/>
          <w:b/>
          <w:bCs/>
          <w:color w:val="000000"/>
          <w:sz w:val="18"/>
          <w:szCs w:val="18"/>
        </w:rPr>
        <w:t>Điều 6. Về công nhận phạm vi ảnh hưởng, hiệu quả áp dụng của sáng kiến, đề tài nghiên cứu khoa học để làm căn cứ xét, tặng danh hiệu thi đua, hình thức khen thưởng</w:t>
      </w:r>
      <w:bookmarkEnd w:id="8"/>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Việc xét, công nhận sáng kiến thực hiện theo Nghị định số </w:t>
      </w:r>
      <w:hyperlink r:id="rId9" w:tgtFrame="_blank" w:tooltip="Nghị định 13/2012/NĐ-CP" w:history="1">
        <w:r w:rsidRPr="00D41F03">
          <w:rPr>
            <w:rFonts w:ascii="Arial" w:eastAsia="Times New Roman" w:hAnsi="Arial" w:cs="Arial"/>
            <w:color w:val="0E70C3"/>
            <w:sz w:val="18"/>
            <w:szCs w:val="18"/>
          </w:rPr>
          <w:t>13/2012/NĐ-CP</w:t>
        </w:r>
      </w:hyperlink>
      <w:r w:rsidRPr="00D41F03">
        <w:rPr>
          <w:rFonts w:ascii="Arial" w:eastAsia="Times New Roman" w:hAnsi="Arial" w:cs="Arial"/>
          <w:color w:val="000000"/>
          <w:sz w:val="18"/>
          <w:szCs w:val="18"/>
        </w:rPr>
        <w:t> ngày 02 tháng 3 năm 2012 của Chính phủ ban hành Điều lệ Sáng kiến và Thông tư số </w:t>
      </w:r>
      <w:hyperlink r:id="rId10" w:tgtFrame="_blank" w:tooltip="Thông tư 18/2013/TT-BKHCN" w:history="1">
        <w:r w:rsidRPr="00D41F03">
          <w:rPr>
            <w:rFonts w:ascii="Arial" w:eastAsia="Times New Roman" w:hAnsi="Arial" w:cs="Arial"/>
            <w:color w:val="0E70C3"/>
            <w:sz w:val="18"/>
            <w:szCs w:val="18"/>
          </w:rPr>
          <w:t>18/2013/TT-BKHCN</w:t>
        </w:r>
      </w:hyperlink>
      <w:r w:rsidRPr="00D41F03">
        <w:rPr>
          <w:rFonts w:ascii="Arial" w:eastAsia="Times New Roman" w:hAnsi="Arial" w:cs="Arial"/>
          <w:color w:val="000000"/>
          <w:sz w:val="18"/>
          <w:szCs w:val="18"/>
        </w:rPr>
        <w:t> ngày 01 tháng 8 năm 2013 của Bộ Khoa học và Công nghệ hướng dẫn thi hành một số quy định của Điều lệ Sáng kiến được ban hành theo Nghị định số </w:t>
      </w:r>
      <w:hyperlink r:id="rId11" w:tgtFrame="_blank" w:tooltip="Nghị định 13/2012/NĐ-CP" w:history="1">
        <w:r w:rsidRPr="00D41F03">
          <w:rPr>
            <w:rFonts w:ascii="Arial" w:eastAsia="Times New Roman" w:hAnsi="Arial" w:cs="Arial"/>
            <w:color w:val="0E70C3"/>
            <w:sz w:val="18"/>
            <w:szCs w:val="18"/>
          </w:rPr>
          <w:t>13/2012/NĐ-CP</w:t>
        </w:r>
      </w:hyperlink>
      <w:r w:rsidRPr="00D41F03">
        <w:rPr>
          <w:rFonts w:ascii="Arial" w:eastAsia="Times New Roman" w:hAnsi="Arial" w:cs="Arial"/>
          <w:color w:val="000000"/>
          <w:sz w:val="18"/>
          <w:szCs w:val="18"/>
        </w:rPr>
        <w:t> .</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Việc đánh giá, công nhận phạm vi ảnh hưởng, hiệu quả áp dụng của sáng kiến để làm căn cứ xét, tặng danh hiệu thi đua, hình thức khen thưởng do Người đứng đầu cơ quan, tổ chức, đơn vị có thẩm quyền xem xét, công nhận.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lastRenderedPageBreak/>
        <w:t>2. Việc xét, nghiệm thu đề tài nghiên cứu khoa học thực hiện theo Luật Khoa học và Công nghệ và các văn bản quy định chi tiết thi hành.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Đề tài nghiên cứu khoa học để làm căn cứ xét, tặng danh hiệu thi đua các cấp và khen thưởng hoặc đề nghị cấp trên khen thưởng là đề tài khoa học đã được nghiệm thu ở mức đạt trở lên, được áp dụng trong thực tiễn mang lại hiệu quả cao, đã được cơ quan, tổ chức, đơn vị có thẩm quyền xem xét, quyết định.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Đối tượng được công nhận có đề tài nghiên cứu khoa học để làm căn cứ xét danh hiệu thi đua và các hình thức khen thưởng là Chủ nhiệm đề tài và người trực tiếp tham gia nghiên cứu đề tài.</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Việc công nhận phạm vi ảnh hưởng, hiệu quả áp dụng của đề tài nghiên cứu khoa học do Người đứng đầu cơ quan, tổ chức, đơn vị xem xét, công nhận.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Người đứng đầu cơ quan, tổ chức, đơn vị căn cứ phạm vi ảnh hưởng, hiệu quả áp dụng của sáng kiến, đề tài nghiên cứu khoa học để xét, tặng danh hiệu thi đua. Phạm vi ảnh hưởng, hiệu quả áp dụng ở cấp cơ sở thì xét, tặng danh hiệu “Chiến sĩ thi đua cơ sở”; ở cấp bộ, ban, ngành, địa phương thì xét, tặng danh hiệu Chiến sĩ thi đua cấp bộ, cấp tỉnh; ở cấp toàn quốc thì đề nghị xét, tặng danh hiệu “Chiến sĩ thi đua toàn quốc”.</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4. Căn cứ quy định về đối tượng, tiêu chuẩn, thành tích đạt được và phạm vi ảnh hưởng, Người đứng đầu cơ quan, tổ chức, đơn vị có thẩm quyền khen thưởng hoặc đề nghị cấp trên khen thưởng với các hình thức khen thưởng theo quy định.</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9" w:name="dieu_7"/>
      <w:r w:rsidRPr="00D41F03">
        <w:rPr>
          <w:rFonts w:ascii="Arial" w:eastAsia="Times New Roman" w:hAnsi="Arial" w:cs="Arial"/>
          <w:b/>
          <w:bCs/>
          <w:color w:val="000000"/>
          <w:sz w:val="18"/>
          <w:szCs w:val="18"/>
        </w:rPr>
        <w:t>Điều 7. Thẩm quyền quyết định tặng danh hiệu “Lao động tiên tiến”, “Chiến sỹ thi đua cơ sở”, “Tập thể lao động tiên tiến”</w:t>
      </w:r>
      <w:bookmarkEnd w:id="9"/>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Cán bộ, công chức, viên chức, người lao động làm việc trong các cơ quan nhà nước, đơn vị sự nghiệp công lập trực thuộc cấp sở, ban, ngành và cấp huyện do thủ trưởng cơ quan, tổ chức, đơn vị sử dụng xét, trình giám đốc sở, ban, ngành cấp tỉnh; Chủ tịch Ủy ban nhân dân cấp huyện xem xét, quyết định theo thẩm quyền.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Người lao động, tập thể người lao động làm việc tại công ty trách nhiệm hữu hạn, công ty cổ phần, công ty liên doanh nước ngoài; hợp tác xã trong các ngành nghề nông nghiệp, tiểu thủ công nghiệp, vận tải, dịch vụ, thương mại...do Chủ tịch Hội đồng quản trị, Chủ tịch Hội đồng thành viên, Tổng giám đốc, Giám đốc doanh nghiệp, hợp tác xã trực tiếp quản lý xem xét, quyết định.</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0" w:name="dieu_8"/>
      <w:r w:rsidRPr="00D41F03">
        <w:rPr>
          <w:rFonts w:ascii="Arial" w:eastAsia="Times New Roman" w:hAnsi="Arial" w:cs="Arial"/>
          <w:b/>
          <w:bCs/>
          <w:color w:val="000000"/>
          <w:sz w:val="18"/>
          <w:szCs w:val="18"/>
        </w:rPr>
        <w:t>Điều 8. Về việc tặng Cờ thi đua cấp bộ, cấp tỉnh</w:t>
      </w:r>
      <w:bookmarkEnd w:id="10"/>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Bộ, ban, ngành, địa phương căn cứ hướng dẫn của Ban Thi đua - Khen thưởng Trung ương và tình hình thực tiễn để tổ chức hoạt động cụm, khối thi đua cho phù hợp.</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Bộ, ban, ngành, địa phương tổ chức phong trào thi đua theo cụm, khối thì xem xét, quyết định tặng Cờ thi đua cấp bộ, cấp tỉnh cho tập thể có thành tích xuất sắc, tiêu biểu, dẫn đầu cụm, khối hoặc tặng Bằng khen về thành tích xuất sắc tiêu biểu (khen thành tích một mặt, một chuyên đề, một nhiệm vụ chính trị) cho tập thể, cá nhân tham gia phong trào thi đua.</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Bộ, ban, ngành trung ương xét, tặng Cờ thi đua hoặc Bằng khen cho cơ quan chuyên môn, đơn vị sự nghiệp cấp tỉnh tham gia cụm thi đua do bộ, ban, ngành trung ương tổ chức.</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Ủy ban nhân dân cấp tỉnh xét, tặng Cờ thi đua hoặc Bằng khen cho tập thể, cá nhân thuộc cơ quan, tổ chức, đơn vị của trung ương tham gia phong trào thi đua ở địa phương.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Việc lựa chọn tập thể tiêu biểu xuất sắc đề nghị Thủ tướng Chính phủ tặng Cờ thi đua của Chính phủ do bộ, ban, ngành, địa phương thực hiện.</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1" w:name="dieu_9"/>
      <w:r w:rsidRPr="00D41F03">
        <w:rPr>
          <w:rFonts w:ascii="Arial" w:eastAsia="Times New Roman" w:hAnsi="Arial" w:cs="Arial"/>
          <w:b/>
          <w:bCs/>
          <w:color w:val="000000"/>
          <w:sz w:val="18"/>
          <w:szCs w:val="18"/>
        </w:rPr>
        <w:t>Điều 9. Khen thưởng thành tích đặc biệt xuất sắc</w:t>
      </w:r>
      <w:bookmarkEnd w:id="11"/>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Thành tích đặc biệt xuất sắc trong các lĩnh vực được khu vực hoặc thế giới ghi nhận quy định tại </w:t>
      </w:r>
      <w:bookmarkStart w:id="12" w:name="dc_2"/>
      <w:r w:rsidRPr="00D41F03">
        <w:rPr>
          <w:rFonts w:ascii="Arial" w:eastAsia="Times New Roman" w:hAnsi="Arial" w:cs="Arial"/>
          <w:color w:val="000000"/>
          <w:sz w:val="18"/>
          <w:szCs w:val="18"/>
        </w:rPr>
        <w:t>khoản 3 Điều 13 Nghị định số 91/2017/NĐ-CP</w:t>
      </w:r>
      <w:bookmarkEnd w:id="12"/>
      <w:r w:rsidRPr="00D41F03">
        <w:rPr>
          <w:rFonts w:ascii="Arial" w:eastAsia="Times New Roman" w:hAnsi="Arial" w:cs="Arial"/>
          <w:color w:val="000000"/>
          <w:sz w:val="18"/>
          <w:szCs w:val="18"/>
        </w:rPr>
        <w:t>: Là thành tích được cơ quan, tổ chức trong khu vực hoặc thế giới tặng thưởng huy chương, giải thưởng, giấy chứng nhận và các hình thức ghi nhận hợp pháp khác, phù hợp với quy định của pháp luật Việt Nam và được cơ quan Nhà nước, người có thẩm quyền của Việt Nam thừa nhận.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Bộ, ban, ngành, địa phương có tập thể, cá nhân lập được thành tích đặc biệt xuất sắc căn cứ quy định, tình hình thực tiễn và phạm vi ảnh hưởng, kịp thời hoàn thiện hồ sơ, trình Thủ tướng Chính phủ.</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3" w:name="dieu_10"/>
      <w:r w:rsidRPr="00D41F03">
        <w:rPr>
          <w:rFonts w:ascii="Arial" w:eastAsia="Times New Roman" w:hAnsi="Arial" w:cs="Arial"/>
          <w:b/>
          <w:bCs/>
          <w:color w:val="000000"/>
          <w:sz w:val="18"/>
          <w:szCs w:val="18"/>
        </w:rPr>
        <w:lastRenderedPageBreak/>
        <w:t>Điều 10. Khen thưởng quá trình cống hiến; khen thưởng tổ chức, cá nhân thuộc các tổ chức tôn giáo; khen thưởng doanh nghiệp.</w:t>
      </w:r>
      <w:bookmarkEnd w:id="13"/>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Khen thưởng quá trình cống hiến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a) Bộ, ban, ngành, địa phương trình Thủ tướng Chính phủ xét, trình Chủ tịch nước khen thưởng quá trình cống hiến cho cá nhân có đủ điều kiện, tiêu chuẩn trước khi nghỉ chế độ 06 tháng.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 Ban Thi đua - Khen thưởng Trung ương xin ý kiến Ban Tổ chức Trung ương đối với cán bộ do Bộ Chính trị, Ban Bí thư quản lý hoặc những cá nhân còn chưa rõ quá trình công tác trước khi trình Thủ tướng Chính phủ xét, trình Chủ tịch nước khen thưởng Huân chương bậc cao theo quy định.</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Khen thưởng tổ chức, cá nhân thuộc các tổ chức tôn giáo</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a) Việc khen thưởng tổ chức, cá nhân thuộc trung ương các giáo hội do Cơ quan Trung ương giáo hội trình Thủ tướng Chính phủ.</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 Tổ chức, cá nhân thuộc giáo hội tỉnh, thành phố trực thuộc trung ương do Ủy ban nhân dân cấp tỉnh trình Thủ tướng Chính phủ.</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c) Ban Thi đua - Khen thưởng Trung ương xin ý kiến các cơ quan có liên quan về tôn giáo; xem xét, trình Thủ tướng Chính phủ xét, khen thưởng hoặc trình Thủ tướng Chính phủ xét, trình Chủ tịch nước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3. Khen thưởng đối với doanh nghiệp</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a) Việc khen thưởng đối với doanh nghiệp thuộc đối tượng kiểm toán phải có Báo cáo kết quả kiểm toán của cơ quan kiểm toán có thẩm quyền trong thời gian 05 năm trước thời điểm đề nghị khen thưởng. Đối với doanh nghiệp không thuộc đối tượng kiểm toán trong báo cáo thành tích phải nêu căn cứ không thuộc đối tượng kiểm toán.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 Tập thể, cá nhân thuộc doanh nghiệp hoạt động ở địa phương nơi đặt trụ sở giao dịch chính (bao gồm doanh nghiệp hạch toán phụ thuộc hoạt động ở địa phương khác) do Người đứng đầu doanh nghiệp khen thưởng hoặc đề nghị Chủ tịch Ủy ban nhân dân cấp tỉnh nơi cấp giấy chứng nhận đăng ký doanh nghiệp khen thưởng hoặc đề nghị cấp trên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Đơn vị thành viên của doanh nghiệp, nhưng hạch toán độc lập và thực hiện nghĩa vụ ở địa phương khác do Người đứng đầu doanh nghiệp khen thưởng hoặc đề nghị Chủ tịch Ủy ban nhân dân cấp tỉnh nơi cấp giấy chứng nhận đăng ký doanh nghiệp hoặc cấp giấy phép thành lập và hoạt động khen thưởng hoặc đề nghị cấp trên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c) Trường hợp tập thể, cá nhân thuộc doanh nghiệp có thành tích đóng góp cho địa phương ngoài nơi doanh nghiệp đặt trụ sở chính do Chủ tịch Ủy ban nhân dân cấp tỉnh nơi tập thể, cá nhân có thành tích đóng góp khen thưởng hoặc đề nghị cấp trên khen thưởng.</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4" w:name="dieu_11"/>
      <w:r w:rsidRPr="00D41F03">
        <w:rPr>
          <w:rFonts w:ascii="Arial" w:eastAsia="Times New Roman" w:hAnsi="Arial" w:cs="Arial"/>
          <w:b/>
          <w:bCs/>
          <w:color w:val="000000"/>
          <w:sz w:val="18"/>
          <w:szCs w:val="18"/>
        </w:rPr>
        <w:t>Điều 11. Bồi dưỡng chuyên môn, nghiệp vụ</w:t>
      </w:r>
      <w:bookmarkEnd w:id="14"/>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Ban Thi đua - Khen thưởng Trung ương: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a) Xây dựng kế hoạch hàng năm về nội dung chương trình bồi dưỡng chuyên môn nghiệp vụ về thi đua, khen thưởng cho cán bộ, công chức, viên chức làm công tác thi đua, khen thưởng trong phạm vi cả nước.</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 Chủ trì hoặc phối hợp với các cơ quan liên quan tổ chức các lớp bồi dưỡng chuyên môn, nghiệp vụ về thi đua,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Cơ quan chuyên trách công tác thi đua, khen thưởng:</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a) Xây dựng kế hoạch và nội dung chương trình bồi dưỡng để tổ chức các lớp bồi dưỡng nghiệp vụ chuyên môn cho cán bộ, công chức, viên chức làm công tác thi đua, khen thưởng thuộc thẩm quyền quản lý.</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b) Cử cán bộ, công chức, viên chức làm công tác thi đua, khen thưởng thuộc thẩm quyền quản lý tham gia đầy đủ các lớp bồi dưỡng, tập huấn nghiệp vụ do Ban Thi đua - Khen thưởng Trung ương tổ chức.</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5" w:name="dieu_12"/>
      <w:r w:rsidRPr="00D41F03">
        <w:rPr>
          <w:rFonts w:ascii="Arial" w:eastAsia="Times New Roman" w:hAnsi="Arial" w:cs="Arial"/>
          <w:b/>
          <w:bCs/>
          <w:color w:val="000000"/>
          <w:sz w:val="18"/>
          <w:szCs w:val="18"/>
        </w:rPr>
        <w:t>Điều 12. Hiệu lực thi hành</w:t>
      </w:r>
      <w:bookmarkEnd w:id="15"/>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Thông tư này có hiệu lực thi hành kể từ ngày 15 tháng 12 năm 2017 và thay thế Thông tư số </w:t>
      </w:r>
      <w:hyperlink r:id="rId12" w:tgtFrame="_blank" w:tooltip="Thông tư 07/2014/TT-BNV" w:history="1">
        <w:r w:rsidRPr="00D41F03">
          <w:rPr>
            <w:rFonts w:ascii="Arial" w:eastAsia="Times New Roman" w:hAnsi="Arial" w:cs="Arial"/>
            <w:color w:val="0E70C3"/>
            <w:sz w:val="18"/>
            <w:szCs w:val="18"/>
          </w:rPr>
          <w:t>07/2014/TT-BNV</w:t>
        </w:r>
      </w:hyperlink>
      <w:r w:rsidRPr="00D41F03">
        <w:rPr>
          <w:rFonts w:ascii="Arial" w:eastAsia="Times New Roman" w:hAnsi="Arial" w:cs="Arial"/>
          <w:color w:val="000000"/>
          <w:sz w:val="18"/>
          <w:szCs w:val="18"/>
        </w:rPr>
        <w:t> ngày 29 tháng 8 năm 2014 của Bộ Nội vụ hướng dẫn thi hành một số điều của Nghị định số </w:t>
      </w:r>
      <w:hyperlink r:id="rId13" w:tgtFrame="_blank" w:tooltip="Nghị định 42/2010/NĐ-CP" w:history="1">
        <w:r w:rsidRPr="00D41F03">
          <w:rPr>
            <w:rFonts w:ascii="Arial" w:eastAsia="Times New Roman" w:hAnsi="Arial" w:cs="Arial"/>
            <w:color w:val="0E70C3"/>
            <w:sz w:val="18"/>
            <w:szCs w:val="18"/>
          </w:rPr>
          <w:t>42/2010/NĐ-CP</w:t>
        </w:r>
      </w:hyperlink>
      <w:r w:rsidRPr="00D41F03">
        <w:rPr>
          <w:rFonts w:ascii="Arial" w:eastAsia="Times New Roman" w:hAnsi="Arial" w:cs="Arial"/>
          <w:color w:val="000000"/>
          <w:sz w:val="18"/>
          <w:szCs w:val="18"/>
        </w:rPr>
        <w:t> ngày 15 tháng 4 năm 2010, Nghị định số </w:t>
      </w:r>
      <w:hyperlink r:id="rId14" w:tgtFrame="_blank" w:tooltip="Nghị định 39/2012/NĐ-CP" w:history="1">
        <w:r w:rsidRPr="00D41F03">
          <w:rPr>
            <w:rFonts w:ascii="Arial" w:eastAsia="Times New Roman" w:hAnsi="Arial" w:cs="Arial"/>
            <w:color w:val="0E70C3"/>
            <w:sz w:val="18"/>
            <w:szCs w:val="18"/>
          </w:rPr>
          <w:t>39/2012/NĐ-CP</w:t>
        </w:r>
      </w:hyperlink>
      <w:r w:rsidRPr="00D41F03">
        <w:rPr>
          <w:rFonts w:ascii="Arial" w:eastAsia="Times New Roman" w:hAnsi="Arial" w:cs="Arial"/>
          <w:color w:val="000000"/>
          <w:sz w:val="18"/>
          <w:szCs w:val="18"/>
        </w:rPr>
        <w:t> ngày 27 tháng 4 năm 2012, Nghị định số </w:t>
      </w:r>
      <w:hyperlink r:id="rId15" w:tgtFrame="_blank" w:tooltip="Nghị định 65/2014/NĐ-CP" w:history="1">
        <w:r w:rsidRPr="00D41F03">
          <w:rPr>
            <w:rFonts w:ascii="Arial" w:eastAsia="Times New Roman" w:hAnsi="Arial" w:cs="Arial"/>
            <w:color w:val="0E70C3"/>
            <w:sz w:val="18"/>
            <w:szCs w:val="18"/>
          </w:rPr>
          <w:t>65/2014/NĐ-CP</w:t>
        </w:r>
      </w:hyperlink>
      <w:r w:rsidRPr="00D41F03">
        <w:rPr>
          <w:rFonts w:ascii="Arial" w:eastAsia="Times New Roman" w:hAnsi="Arial" w:cs="Arial"/>
          <w:color w:val="000000"/>
          <w:sz w:val="18"/>
          <w:szCs w:val="18"/>
        </w:rPr>
        <w:t xml:space="preserve"> ngày 01 </w:t>
      </w:r>
      <w:r w:rsidRPr="00D41F03">
        <w:rPr>
          <w:rFonts w:ascii="Arial" w:eastAsia="Times New Roman" w:hAnsi="Arial" w:cs="Arial"/>
          <w:color w:val="000000"/>
          <w:sz w:val="18"/>
          <w:szCs w:val="18"/>
        </w:rPr>
        <w:lastRenderedPageBreak/>
        <w:t>tháng 7 năm 2014 của Chính phủ quy định chi tiết thi hành Luật thi đua, khen thưởng và Luật Sửa đổi, bổ sung một số điều của Luật thi đua, khen thưởng năm 2013.</w:t>
      </w:r>
    </w:p>
    <w:p w:rsidR="00D41F03" w:rsidRPr="00D41F03" w:rsidRDefault="00D41F03" w:rsidP="00D41F03">
      <w:pPr>
        <w:shd w:val="clear" w:color="auto" w:fill="FFFFFF"/>
        <w:spacing w:after="0" w:line="234" w:lineRule="atLeast"/>
        <w:rPr>
          <w:rFonts w:ascii="Arial" w:eastAsia="Times New Roman" w:hAnsi="Arial" w:cs="Arial"/>
          <w:color w:val="000000"/>
          <w:sz w:val="18"/>
          <w:szCs w:val="18"/>
        </w:rPr>
      </w:pPr>
      <w:bookmarkStart w:id="16" w:name="dieu_13"/>
      <w:r w:rsidRPr="00D41F03">
        <w:rPr>
          <w:rFonts w:ascii="Arial" w:eastAsia="Times New Roman" w:hAnsi="Arial" w:cs="Arial"/>
          <w:b/>
          <w:bCs/>
          <w:color w:val="000000"/>
          <w:sz w:val="18"/>
          <w:szCs w:val="18"/>
        </w:rPr>
        <w:t>Điều 13. Điều khoản thi hành</w:t>
      </w:r>
      <w:bookmarkEnd w:id="16"/>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1. Thủ trưởng các Bộ, ban, ngành trung ương và Chủ tịch Ủy ban nhân dân tỉnh, thành phố trực thuộc trung ương chịu trách nhiệm thi hành Thông tư này.</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2. Trong quá trình thực hiện nếu có vướng mắc đề nghị các cơ quan, tổ chức, đơn vị, cá nhân phản ánh về Bộ Nội vụ (qua Ban Thi đua - Khen thưởng Trung ương) để nghiên cứu, hướng dẫn./.</w:t>
      </w:r>
    </w:p>
    <w:p w:rsidR="00D41F03" w:rsidRPr="00D41F03" w:rsidRDefault="00D41F03" w:rsidP="00D41F03">
      <w:pPr>
        <w:shd w:val="clear" w:color="auto" w:fill="FFFFFF"/>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41F03" w:rsidRPr="00D41F03" w:rsidTr="00D41F03">
        <w:trPr>
          <w:tblCellSpacing w:w="0" w:type="dxa"/>
        </w:trPr>
        <w:tc>
          <w:tcPr>
            <w:tcW w:w="442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rPr>
                <w:rFonts w:ascii="Arial" w:eastAsia="Times New Roman" w:hAnsi="Arial" w:cs="Arial"/>
                <w:color w:val="000000"/>
                <w:sz w:val="18"/>
                <w:szCs w:val="18"/>
              </w:rPr>
            </w:pPr>
            <w:r w:rsidRPr="00D41F03">
              <w:rPr>
                <w:rFonts w:ascii="Arial" w:eastAsia="Times New Roman" w:hAnsi="Arial" w:cs="Arial"/>
                <w:color w:val="000000"/>
                <w:sz w:val="18"/>
                <w:szCs w:val="18"/>
              </w:rPr>
              <w:t> </w:t>
            </w:r>
          </w:p>
          <w:p w:rsidR="00D41F03" w:rsidRPr="00D41F03" w:rsidRDefault="00D41F03" w:rsidP="00D41F03">
            <w:pPr>
              <w:spacing w:before="120" w:after="120" w:line="234" w:lineRule="atLeast"/>
              <w:rPr>
                <w:rFonts w:ascii="Arial" w:eastAsia="Times New Roman" w:hAnsi="Arial" w:cs="Arial"/>
                <w:color w:val="000000"/>
                <w:sz w:val="18"/>
                <w:szCs w:val="18"/>
              </w:rPr>
            </w:pPr>
            <w:r w:rsidRPr="00D41F03">
              <w:rPr>
                <w:rFonts w:ascii="Arial" w:eastAsia="Times New Roman" w:hAnsi="Arial" w:cs="Arial"/>
                <w:b/>
                <w:bCs/>
                <w:i/>
                <w:iCs/>
                <w:color w:val="000000"/>
                <w:sz w:val="18"/>
                <w:szCs w:val="18"/>
              </w:rPr>
              <w:t>Nơi nhận:</w:t>
            </w:r>
            <w:r w:rsidRPr="00D41F03">
              <w:rPr>
                <w:rFonts w:ascii="Arial" w:eastAsia="Times New Roman" w:hAnsi="Arial" w:cs="Arial"/>
                <w:b/>
                <w:bCs/>
                <w:i/>
                <w:iCs/>
                <w:color w:val="000000"/>
                <w:sz w:val="18"/>
                <w:szCs w:val="18"/>
              </w:rPr>
              <w:br/>
            </w:r>
            <w:r w:rsidRPr="00D41F03">
              <w:rPr>
                <w:rFonts w:ascii="Arial" w:eastAsia="Times New Roman" w:hAnsi="Arial" w:cs="Arial"/>
                <w:color w:val="000000"/>
                <w:sz w:val="16"/>
                <w:szCs w:val="16"/>
              </w:rPr>
              <w:t>- Thủ tướng, các Phó Thủ tướng Chính phủ;</w:t>
            </w:r>
            <w:r w:rsidRPr="00D41F03">
              <w:rPr>
                <w:rFonts w:ascii="Arial" w:eastAsia="Times New Roman" w:hAnsi="Arial" w:cs="Arial"/>
                <w:color w:val="000000"/>
                <w:sz w:val="16"/>
                <w:szCs w:val="16"/>
              </w:rPr>
              <w:br/>
              <w:t>- Bộ, cơ quan ngang Bộ, cơ quan thuộc Chính phủ;</w:t>
            </w:r>
            <w:r w:rsidRPr="00D41F03">
              <w:rPr>
                <w:rFonts w:ascii="Arial" w:eastAsia="Times New Roman" w:hAnsi="Arial" w:cs="Arial"/>
                <w:color w:val="000000"/>
                <w:sz w:val="16"/>
                <w:szCs w:val="16"/>
              </w:rPr>
              <w:br/>
              <w:t>- UBND các tỉnh, thành phố trực thuộc Trung ương;</w:t>
            </w:r>
            <w:r w:rsidRPr="00D41F03">
              <w:rPr>
                <w:rFonts w:ascii="Arial" w:eastAsia="Times New Roman" w:hAnsi="Arial" w:cs="Arial"/>
                <w:color w:val="000000"/>
                <w:sz w:val="16"/>
                <w:szCs w:val="16"/>
              </w:rPr>
              <w:br/>
              <w:t>- Văn phòng Trung ương và các Ban của Đảng;</w:t>
            </w:r>
            <w:r w:rsidRPr="00D41F03">
              <w:rPr>
                <w:rFonts w:ascii="Arial" w:eastAsia="Times New Roman" w:hAnsi="Arial" w:cs="Arial"/>
                <w:color w:val="000000"/>
                <w:sz w:val="16"/>
                <w:szCs w:val="16"/>
              </w:rPr>
              <w:br/>
              <w:t>- Văn phòng Chủ tịch nước;</w:t>
            </w:r>
            <w:r w:rsidRPr="00D41F03">
              <w:rPr>
                <w:rFonts w:ascii="Arial" w:eastAsia="Times New Roman" w:hAnsi="Arial" w:cs="Arial"/>
                <w:color w:val="000000"/>
                <w:sz w:val="16"/>
                <w:szCs w:val="16"/>
              </w:rPr>
              <w:br/>
              <w:t>- Hội đồng Dân tộc và các Ủy ban của Quốc hội;</w:t>
            </w:r>
            <w:r w:rsidRPr="00D41F03">
              <w:rPr>
                <w:rFonts w:ascii="Arial" w:eastAsia="Times New Roman" w:hAnsi="Arial" w:cs="Arial"/>
                <w:color w:val="000000"/>
                <w:sz w:val="16"/>
                <w:szCs w:val="16"/>
              </w:rPr>
              <w:br/>
              <w:t>- Văn phòng Quốc hội;</w:t>
            </w:r>
            <w:r w:rsidRPr="00D41F03">
              <w:rPr>
                <w:rFonts w:ascii="Arial" w:eastAsia="Times New Roman" w:hAnsi="Arial" w:cs="Arial"/>
                <w:color w:val="000000"/>
                <w:sz w:val="16"/>
                <w:szCs w:val="16"/>
              </w:rPr>
              <w:br/>
              <w:t>- Tòa án nhân dân tối cao;</w:t>
            </w:r>
            <w:r w:rsidRPr="00D41F03">
              <w:rPr>
                <w:rFonts w:ascii="Arial" w:eastAsia="Times New Roman" w:hAnsi="Arial" w:cs="Arial"/>
                <w:color w:val="000000"/>
                <w:sz w:val="16"/>
                <w:szCs w:val="16"/>
              </w:rPr>
              <w:br/>
              <w:t>- Viện kiểm sát nhân dân tối cao;</w:t>
            </w:r>
            <w:r w:rsidRPr="00D41F03">
              <w:rPr>
                <w:rFonts w:ascii="Arial" w:eastAsia="Times New Roman" w:hAnsi="Arial" w:cs="Arial"/>
                <w:color w:val="000000"/>
                <w:sz w:val="16"/>
                <w:szCs w:val="16"/>
              </w:rPr>
              <w:br/>
              <w:t>- Kiểm toán Nhà nước;</w:t>
            </w:r>
            <w:r w:rsidRPr="00D41F03">
              <w:rPr>
                <w:rFonts w:ascii="Arial" w:eastAsia="Times New Roman" w:hAnsi="Arial" w:cs="Arial"/>
                <w:color w:val="000000"/>
                <w:sz w:val="16"/>
                <w:szCs w:val="16"/>
              </w:rPr>
              <w:br/>
              <w:t>- Ủy ban Trung ương Mặt trận Tổ quốc Việt Nam;</w:t>
            </w:r>
            <w:r w:rsidRPr="00D41F03">
              <w:rPr>
                <w:rFonts w:ascii="Arial" w:eastAsia="Times New Roman" w:hAnsi="Arial" w:cs="Arial"/>
                <w:color w:val="000000"/>
                <w:sz w:val="16"/>
                <w:szCs w:val="16"/>
              </w:rPr>
              <w:br/>
              <w:t>- Cơ quan Trung ương của các đoàn thể;</w:t>
            </w:r>
            <w:r w:rsidRPr="00D41F03">
              <w:rPr>
                <w:rFonts w:ascii="Arial" w:eastAsia="Times New Roman" w:hAnsi="Arial" w:cs="Arial"/>
                <w:color w:val="000000"/>
                <w:sz w:val="16"/>
                <w:szCs w:val="16"/>
              </w:rPr>
              <w:br/>
              <w:t>- Ủy ban Giám sát tài chính Quốc gia;</w:t>
            </w:r>
            <w:r w:rsidRPr="00D41F03">
              <w:rPr>
                <w:rFonts w:ascii="Arial" w:eastAsia="Times New Roman" w:hAnsi="Arial" w:cs="Arial"/>
                <w:color w:val="000000"/>
                <w:sz w:val="16"/>
                <w:szCs w:val="16"/>
              </w:rPr>
              <w:br/>
              <w:t>- Ngân hàng Chính sách Xã hội;</w:t>
            </w:r>
            <w:r w:rsidRPr="00D41F03">
              <w:rPr>
                <w:rFonts w:ascii="Arial" w:eastAsia="Times New Roman" w:hAnsi="Arial" w:cs="Arial"/>
                <w:color w:val="000000"/>
                <w:sz w:val="16"/>
                <w:szCs w:val="16"/>
              </w:rPr>
              <w:br/>
              <w:t>- Ngân hàng Phát triển Việt Nam;</w:t>
            </w:r>
            <w:r w:rsidRPr="00D41F03">
              <w:rPr>
                <w:rFonts w:ascii="Arial" w:eastAsia="Times New Roman" w:hAnsi="Arial" w:cs="Arial"/>
                <w:color w:val="000000"/>
                <w:sz w:val="16"/>
                <w:szCs w:val="16"/>
              </w:rPr>
              <w:br/>
              <w:t>- Cục Kiểm tra văn bản QPPL, Bộ Tư pháp;</w:t>
            </w:r>
            <w:r w:rsidRPr="00D41F03">
              <w:rPr>
                <w:rFonts w:ascii="Arial" w:eastAsia="Times New Roman" w:hAnsi="Arial" w:cs="Arial"/>
                <w:color w:val="000000"/>
                <w:sz w:val="16"/>
                <w:szCs w:val="16"/>
              </w:rPr>
              <w:br/>
              <w:t>- Bộ trưởng, các Thứ trưởng Bộ Nội vụ;</w:t>
            </w:r>
            <w:r w:rsidRPr="00D41F03">
              <w:rPr>
                <w:rFonts w:ascii="Arial" w:eastAsia="Times New Roman" w:hAnsi="Arial" w:cs="Arial"/>
                <w:color w:val="000000"/>
                <w:sz w:val="16"/>
                <w:szCs w:val="16"/>
              </w:rPr>
              <w:br/>
              <w:t>- Cổng thông tin điện tử Chính phủ; Công báo;</w:t>
            </w:r>
            <w:r w:rsidRPr="00D41F03">
              <w:rPr>
                <w:rFonts w:ascii="Arial" w:eastAsia="Times New Roman" w:hAnsi="Arial" w:cs="Arial"/>
                <w:color w:val="000000"/>
                <w:sz w:val="16"/>
                <w:szCs w:val="16"/>
              </w:rPr>
              <w:br/>
              <w:t>- Lưu: VT, PC, BTDKTTW (3b), Đ225.</w:t>
            </w:r>
          </w:p>
        </w:tc>
        <w:tc>
          <w:tcPr>
            <w:tcW w:w="4428" w:type="dxa"/>
            <w:shd w:val="clear" w:color="auto" w:fill="FFFFFF"/>
            <w:tcMar>
              <w:top w:w="0" w:type="dxa"/>
              <w:left w:w="108" w:type="dxa"/>
              <w:bottom w:w="0" w:type="dxa"/>
              <w:right w:w="108" w:type="dxa"/>
            </w:tcMar>
            <w:hideMark/>
          </w:tcPr>
          <w:p w:rsidR="00D41F03" w:rsidRPr="00D41F03" w:rsidRDefault="00D41F03" w:rsidP="00D41F03">
            <w:pPr>
              <w:spacing w:before="120" w:after="120" w:line="234" w:lineRule="atLeast"/>
              <w:jc w:val="center"/>
              <w:rPr>
                <w:rFonts w:ascii="Arial" w:eastAsia="Times New Roman" w:hAnsi="Arial" w:cs="Arial"/>
                <w:color w:val="000000"/>
                <w:sz w:val="18"/>
                <w:szCs w:val="18"/>
              </w:rPr>
            </w:pPr>
            <w:r w:rsidRPr="00D41F03">
              <w:rPr>
                <w:rFonts w:ascii="Arial" w:eastAsia="Times New Roman" w:hAnsi="Arial" w:cs="Arial"/>
                <w:b/>
                <w:bCs/>
                <w:color w:val="000000"/>
                <w:sz w:val="18"/>
                <w:szCs w:val="18"/>
              </w:rPr>
              <w:t>BỘ TRƯỞNG</w:t>
            </w:r>
            <w:r w:rsidRPr="00D41F03">
              <w:rPr>
                <w:rFonts w:ascii="Arial" w:eastAsia="Times New Roman" w:hAnsi="Arial" w:cs="Arial"/>
                <w:b/>
                <w:bCs/>
                <w:color w:val="000000"/>
                <w:sz w:val="18"/>
                <w:szCs w:val="18"/>
              </w:rPr>
              <w:br/>
            </w:r>
            <w:r w:rsidRPr="00D41F03">
              <w:rPr>
                <w:rFonts w:ascii="Arial" w:eastAsia="Times New Roman" w:hAnsi="Arial" w:cs="Arial"/>
                <w:b/>
                <w:bCs/>
                <w:color w:val="000000"/>
                <w:sz w:val="18"/>
                <w:szCs w:val="18"/>
              </w:rPr>
              <w:br/>
            </w:r>
            <w:r w:rsidRPr="00D41F03">
              <w:rPr>
                <w:rFonts w:ascii="Arial" w:eastAsia="Times New Roman" w:hAnsi="Arial" w:cs="Arial"/>
                <w:b/>
                <w:bCs/>
                <w:color w:val="000000"/>
                <w:sz w:val="18"/>
                <w:szCs w:val="18"/>
              </w:rPr>
              <w:br/>
            </w:r>
            <w:r w:rsidRPr="00D41F03">
              <w:rPr>
                <w:rFonts w:ascii="Arial" w:eastAsia="Times New Roman" w:hAnsi="Arial" w:cs="Arial"/>
                <w:b/>
                <w:bCs/>
                <w:color w:val="000000"/>
                <w:sz w:val="18"/>
                <w:szCs w:val="18"/>
              </w:rPr>
              <w:br/>
            </w:r>
            <w:r w:rsidRPr="00D41F03">
              <w:rPr>
                <w:rFonts w:ascii="Arial" w:eastAsia="Times New Roman" w:hAnsi="Arial" w:cs="Arial"/>
                <w:b/>
                <w:bCs/>
                <w:color w:val="000000"/>
                <w:sz w:val="18"/>
                <w:szCs w:val="18"/>
              </w:rPr>
              <w:br/>
              <w:t>Lê Vĩnh Tân</w:t>
            </w:r>
          </w:p>
        </w:tc>
      </w:tr>
    </w:tbl>
    <w:p w:rsidR="007F2D20" w:rsidRDefault="007F2D20">
      <w:bookmarkStart w:id="17" w:name="_GoBack"/>
      <w:bookmarkEnd w:id="17"/>
    </w:p>
    <w:sectPr w:rsidR="007F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03"/>
    <w:rsid w:val="00532E36"/>
    <w:rsid w:val="007F2D20"/>
    <w:rsid w:val="00D4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D4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D41F03"/>
  </w:style>
  <w:style w:type="character" w:styleId="Hyperlink">
    <w:name w:val="Hyperlink"/>
    <w:basedOn w:val="DefaultParagraphFont"/>
    <w:uiPriority w:val="99"/>
    <w:semiHidden/>
    <w:unhideWhenUsed/>
    <w:rsid w:val="00D41F03"/>
    <w:rPr>
      <w:color w:val="0000FF"/>
      <w:u w:val="single"/>
    </w:rPr>
  </w:style>
  <w:style w:type="character" w:customStyle="1" w:styleId="vn6">
    <w:name w:val="vn_6"/>
    <w:basedOn w:val="DefaultParagraphFont"/>
    <w:rsid w:val="00D41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D4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D41F03"/>
  </w:style>
  <w:style w:type="character" w:styleId="Hyperlink">
    <w:name w:val="Hyperlink"/>
    <w:basedOn w:val="DefaultParagraphFont"/>
    <w:uiPriority w:val="99"/>
    <w:semiHidden/>
    <w:unhideWhenUsed/>
    <w:rsid w:val="00D41F03"/>
    <w:rPr>
      <w:color w:val="0000FF"/>
      <w:u w:val="single"/>
    </w:rPr>
  </w:style>
  <w:style w:type="character" w:customStyle="1" w:styleId="vn6">
    <w:name w:val="vn_6"/>
    <w:basedOn w:val="DefaultParagraphFont"/>
    <w:rsid w:val="00D4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91-2017-nd-cp-huong-dan-luat-thi-dua-khen-thuong-315685.aspx" TargetMode="External"/><Relationship Id="rId13" Type="http://schemas.openxmlformats.org/officeDocument/2006/relationships/hyperlink" Target="https://thuvienphapluat.vn/van-ban/bo-may-hanh-chinh/nghi-dinh-42-2010-nd-cp-huong-dan-luat-thi-dua-khen-thuong-luat-sua-doi-luat-thi-dua-khen-thuong-104384.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91-2017-nd-cp-huong-dan-luat-thi-dua-khen-thuong-315685.aspx" TargetMode="External"/><Relationship Id="rId12" Type="http://schemas.openxmlformats.org/officeDocument/2006/relationships/hyperlink" Target="https://thuvienphapluat.vn/van-ban/bo-may-hanh-chinh/thong-tu-07-2014-tt-bnv-huong-dan-cac-nghi-dinh-huong-dan-luat-thi-dua-khen-thuong-248335.asp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bo-may-hanh-chinh/nghi-dinh-91-2017-nd-cp-huong-dan-luat-thi-dua-khen-thuong-315685.aspx" TargetMode="External"/><Relationship Id="rId11" Type="http://schemas.openxmlformats.org/officeDocument/2006/relationships/hyperlink" Target="https://thuvienphapluat.vn/van-ban/linh-vuc-khac/nghi-dinh-13-2012-nd-cp-dieu-le-sang-kien-135584.aspx" TargetMode="External"/><Relationship Id="rId5" Type="http://schemas.openxmlformats.org/officeDocument/2006/relationships/hyperlink" Target="https://thuvienphapluat.vn/van-ban/bo-may-hanh-chinh/nghi-dinh-34-2017-nd-cp-quy-dinh-chuc-nang-nhiem-vu-quyen-han-co-cau-to-chuc-bo-noi-vu-321594.aspx" TargetMode="External"/><Relationship Id="rId15" Type="http://schemas.openxmlformats.org/officeDocument/2006/relationships/hyperlink" Target="https://thuvienphapluat.vn/van-ban/bo-may-hanh-chinh/nghi-dinh-65-2014-nd-cp-huong-dan-luat-thi-dua-khen-thuong-nam-sua-doi-2013-238029.aspx" TargetMode="External"/><Relationship Id="rId10" Type="http://schemas.openxmlformats.org/officeDocument/2006/relationships/hyperlink" Target="https://thuvienphapluat.vn/van-ban/linh-vuc-khac/thong-tu-18-2013-tt-bkhcn-huong-dan-thi-hanh-dieu-le-sang-kien-205489.aspx" TargetMode="External"/><Relationship Id="rId4" Type="http://schemas.openxmlformats.org/officeDocument/2006/relationships/webSettings" Target="webSettings.xml"/><Relationship Id="rId9" Type="http://schemas.openxmlformats.org/officeDocument/2006/relationships/hyperlink" Target="https://thuvienphapluat.vn/van-ban/linh-vuc-khac/nghi-dinh-13-2012-nd-cp-dieu-le-sang-kien-135584.aspx" TargetMode="External"/><Relationship Id="rId14" Type="http://schemas.openxmlformats.org/officeDocument/2006/relationships/hyperlink" Target="https://thuvienphapluat.vn/van-ban/van-hoa-xa-hoi/nghi-dinh-39-2012-nd-cp-sua-doi-nghi-dinh-42-2010-nd-cp-huong-dan-luat-thi-dua-1387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2018-06-07T09:35:00Z</dcterms:created>
  <dcterms:modified xsi:type="dcterms:W3CDTF">2018-06-07T09:36:00Z</dcterms:modified>
</cp:coreProperties>
</file>